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97" w:rsidRDefault="00071097" w:rsidP="00F54E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Pertemuan X</w:t>
      </w:r>
    </w:p>
    <w:p w:rsidR="00F54E8A" w:rsidRPr="00805F59" w:rsidRDefault="00F54E8A" w:rsidP="00F54E8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PEMBUKAAN UUD 1945</w:t>
      </w:r>
    </w:p>
    <w:p w:rsidR="00F54E8A" w:rsidRPr="00CC38FD" w:rsidRDefault="00F54E8A" w:rsidP="00F54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8FD">
        <w:rPr>
          <w:rFonts w:ascii="Times New Roman" w:hAnsi="Times New Roman" w:cs="Times New Roman"/>
          <w:b/>
          <w:sz w:val="24"/>
          <w:szCs w:val="24"/>
          <w:u w:val="single"/>
        </w:rPr>
        <w:t>Materi kuliah</w:t>
      </w:r>
    </w:p>
    <w:p w:rsidR="00F54E8A" w:rsidRPr="00CC38FD" w:rsidRDefault="00F54E8A" w:rsidP="00F54E8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Pembukaan UUD 1945</w:t>
      </w:r>
    </w:p>
    <w:p w:rsidR="00F54E8A" w:rsidRPr="00CC38FD" w:rsidRDefault="00F54E8A" w:rsidP="00F54E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Pembukaan UUD 1945 sebagai tertib hukum tertinggi</w:t>
      </w:r>
    </w:p>
    <w:p w:rsidR="00F54E8A" w:rsidRPr="00CC38FD" w:rsidRDefault="00F54E8A" w:rsidP="00F54E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Pembukaan UUD 1945 sebagai Pokok Kaidah Negara yang fundamental</w:t>
      </w:r>
    </w:p>
    <w:p w:rsidR="00F54E8A" w:rsidRPr="00CC38FD" w:rsidRDefault="00F54E8A" w:rsidP="00F54E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Isi pembukaan UUD 1945</w:t>
      </w:r>
    </w:p>
    <w:p w:rsidR="00F54E8A" w:rsidRPr="00CC38FD" w:rsidRDefault="00F54E8A" w:rsidP="00F54E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Pokok-pokok pikiran yang terkandung dalam pembukaan UUUD 1945</w:t>
      </w:r>
    </w:p>
    <w:p w:rsidR="00F54E8A" w:rsidRPr="00CC38FD" w:rsidRDefault="00F54E8A" w:rsidP="00F54E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Hubungan antara pembukaan UUD 1945 dengan batang tubuh UUD 1945</w:t>
      </w:r>
    </w:p>
    <w:p w:rsidR="00F54E8A" w:rsidRPr="00CC38FD" w:rsidRDefault="00F54E8A" w:rsidP="00F54E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54E8A" w:rsidRPr="00CC38FD" w:rsidRDefault="00F54E8A" w:rsidP="00F54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b/>
          <w:sz w:val="24"/>
          <w:szCs w:val="24"/>
          <w:u w:val="single"/>
        </w:rPr>
        <w:t xml:space="preserve">Tujuan pendidikan </w:t>
      </w:r>
    </w:p>
    <w:p w:rsidR="00F54E8A" w:rsidRPr="00CC38FD" w:rsidRDefault="00F54E8A" w:rsidP="00F54E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Tujuan Instruksional Umum</w:t>
      </w:r>
    </w:p>
    <w:p w:rsidR="00F54E8A" w:rsidRPr="00CC38FD" w:rsidRDefault="00F54E8A" w:rsidP="00F54E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Memahami pembukan UUD 1945 sebagai tertib hukum tertinggi dan</w:t>
      </w:r>
      <w:r w:rsidR="00A64F08">
        <w:rPr>
          <w:rFonts w:ascii="Times New Roman" w:hAnsi="Times New Roman" w:cs="Times New Roman"/>
          <w:sz w:val="24"/>
          <w:szCs w:val="24"/>
        </w:rPr>
        <w:t xml:space="preserve"> sebagai pokok terkandung didal</w:t>
      </w:r>
      <w:r w:rsidR="00A64F08" w:rsidRPr="00A54AD7">
        <w:rPr>
          <w:rFonts w:ascii="Times New Roman" w:hAnsi="Times New Roman" w:cs="Times New Roman"/>
          <w:sz w:val="24"/>
          <w:szCs w:val="24"/>
        </w:rPr>
        <w:t>a</w:t>
      </w:r>
      <w:r w:rsidRPr="00CC38FD">
        <w:rPr>
          <w:rFonts w:ascii="Times New Roman" w:hAnsi="Times New Roman" w:cs="Times New Roman"/>
          <w:sz w:val="24"/>
          <w:szCs w:val="24"/>
        </w:rPr>
        <w:t>mnya , serta hubungan pembukaan UUD 1945 dengan batang tubuhnya.</w:t>
      </w:r>
    </w:p>
    <w:p w:rsidR="00F54E8A" w:rsidRPr="00CC38FD" w:rsidRDefault="00F54E8A" w:rsidP="00F54E8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Tujuan Instruksional  umum</w:t>
      </w:r>
    </w:p>
    <w:p w:rsidR="00F54E8A" w:rsidRPr="00CC38FD" w:rsidRDefault="00F54E8A" w:rsidP="00F54E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Mampu menjelaskan pembukaan UUD 1945 sebagai tertib hukum tertinggi dan sebagai pokok kaidah negara yang fundamental , isi pembukaan UUD 1945 , pokok-pokok pikiran yang terkandung di dalamnya, serta hubungan pembukaan UUD 1945 dengan batang tubuhya.</w:t>
      </w:r>
    </w:p>
    <w:p w:rsidR="00F54E8A" w:rsidRPr="00CC38FD" w:rsidRDefault="00F54E8A" w:rsidP="00F54E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54E8A" w:rsidRPr="00CC38FD" w:rsidRDefault="00F54E8A" w:rsidP="00F54E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b/>
          <w:sz w:val="24"/>
          <w:szCs w:val="24"/>
          <w:u w:val="single"/>
        </w:rPr>
        <w:t>Uraian Materi kuliah</w:t>
      </w:r>
    </w:p>
    <w:p w:rsidR="00F54E8A" w:rsidRPr="00CC38FD" w:rsidRDefault="00F54E8A" w:rsidP="00F54E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  <w:u w:val="single"/>
        </w:rPr>
        <w:t>Pembukaan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UUD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1945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sebagai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Tertib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Hukum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Tertinggi</w:t>
      </w:r>
    </w:p>
    <w:p w:rsidR="00F54E8A" w:rsidRPr="00CC38FD" w:rsidRDefault="00F54E8A" w:rsidP="00F54E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Keduduk</w:t>
      </w:r>
      <w:r w:rsidR="00A64F0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C38FD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A64F08">
        <w:rPr>
          <w:rFonts w:ascii="Times New Roman" w:hAnsi="Times New Roman" w:cs="Times New Roman"/>
          <w:sz w:val="24"/>
          <w:szCs w:val="24"/>
          <w:lang w:val="en-US"/>
        </w:rPr>
        <w:t>pembukaan</w:t>
      </w:r>
      <w:proofErr w:type="spellEnd"/>
      <w:r w:rsidR="00A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UUD 1945 dalam kaitannya dengan tertib hukum di Indonesia memiliki dua aspek yang fundamental,  yaitu :</w:t>
      </w:r>
    </w:p>
    <w:p w:rsidR="00F54E8A" w:rsidRPr="00CC38FD" w:rsidRDefault="00F54E8A" w:rsidP="00F54E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Memberikan faktor-faktor mutlak bagi terwujudnya</w:t>
      </w:r>
      <w:r w:rsidR="00A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tertib</w:t>
      </w:r>
      <w:r w:rsidR="00A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hukum</w:t>
      </w:r>
      <w:r w:rsidR="00A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di</w:t>
      </w:r>
      <w:r w:rsidR="00A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Indonesia</w:t>
      </w:r>
    </w:p>
    <w:p w:rsidR="00F54E8A" w:rsidRPr="00CC38FD" w:rsidRDefault="00F54E8A" w:rsidP="00F54E8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Sebagai tertib hukum yang  tertinggi</w:t>
      </w:r>
    </w:p>
    <w:p w:rsidR="00F54E8A" w:rsidRPr="00CC38FD" w:rsidRDefault="00F54E8A" w:rsidP="00F54E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Pancasila sebagai</w:t>
      </w:r>
      <w:r w:rsidR="00A54AD7">
        <w:rPr>
          <w:rFonts w:ascii="Times New Roman" w:hAnsi="Times New Roman" w:cs="Times New Roman"/>
          <w:sz w:val="24"/>
          <w:szCs w:val="24"/>
        </w:rPr>
        <w:t xml:space="preserve"> mana</w:t>
      </w:r>
      <w:r w:rsidRPr="00CC38FD">
        <w:rPr>
          <w:rFonts w:ascii="Times New Roman" w:hAnsi="Times New Roman" w:cs="Times New Roman"/>
          <w:sz w:val="24"/>
          <w:szCs w:val="24"/>
        </w:rPr>
        <w:t xml:space="preserve"> yang tercantum dalam pembukaan UUD 1945 merupakan sumber dari segala sumber hukum.  Di dalam pembukaan U</w:t>
      </w:r>
      <w:r w:rsidR="00A64F08">
        <w:rPr>
          <w:rFonts w:ascii="Times New Roman" w:hAnsi="Times New Roman" w:cs="Times New Roman"/>
          <w:sz w:val="24"/>
          <w:szCs w:val="24"/>
        </w:rPr>
        <w:t>UD 1945 terkandung pokok-pokok pikiran yang di</w:t>
      </w:r>
      <w:r w:rsidRPr="00CC38FD">
        <w:rPr>
          <w:rFonts w:ascii="Times New Roman" w:hAnsi="Times New Roman" w:cs="Times New Roman"/>
          <w:sz w:val="24"/>
          <w:szCs w:val="24"/>
        </w:rPr>
        <w:t>jelmakan dalam batang tubuhnya,  sehingga pembukaan UUD 1945 merupakan sumber hukum positif Indonesia.</w:t>
      </w:r>
    </w:p>
    <w:p w:rsidR="00F54E8A" w:rsidRPr="00CC38FD" w:rsidRDefault="00F54E8A" w:rsidP="00F54E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  <w:u w:val="single"/>
        </w:rPr>
        <w:t>Pembukaan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UUD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1945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sebagai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pokok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kaidah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negara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yang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fundamental</w:t>
      </w:r>
    </w:p>
    <w:p w:rsidR="00F54E8A" w:rsidRPr="00CC38FD" w:rsidRDefault="00F54E8A" w:rsidP="00F54E8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Pokok kaidah Negara yang fundamental ( Staatsfundamentalnorm ) memiliki beberapa unsur mutlak, antara lain :</w:t>
      </w:r>
    </w:p>
    <w:p w:rsidR="00F54E8A" w:rsidRPr="00CC38FD" w:rsidRDefault="00F54E8A" w:rsidP="00F54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  <w:u w:val="single"/>
        </w:rPr>
        <w:t>Dari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A64F08">
        <w:rPr>
          <w:rFonts w:ascii="Times New Roman" w:hAnsi="Times New Roman" w:cs="Times New Roman"/>
          <w:sz w:val="24"/>
          <w:szCs w:val="24"/>
          <w:u w:val="single"/>
        </w:rPr>
        <w:t>se</w:t>
      </w:r>
      <w:proofErr w:type="spellStart"/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>gi</w:t>
      </w:r>
      <w:proofErr w:type="spellEnd"/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terjadinya</w:t>
      </w:r>
    </w:p>
    <w:p w:rsidR="00F54E8A" w:rsidRPr="00CC38FD" w:rsidRDefault="00071097" w:rsidP="00F54E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F54E8A" w:rsidRPr="00CC38FD">
        <w:rPr>
          <w:rFonts w:ascii="Times New Roman" w:hAnsi="Times New Roman" w:cs="Times New Roman"/>
          <w:sz w:val="24"/>
          <w:szCs w:val="24"/>
        </w:rPr>
        <w:t>tentukan oleh pembentuk Negara dan terjelma dalam suatu pernyataan lahir sebagai penjelmaan kehendak pembentuk negara.</w:t>
      </w:r>
    </w:p>
    <w:p w:rsidR="00F54E8A" w:rsidRPr="00CC38FD" w:rsidRDefault="00F54E8A" w:rsidP="00F54E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  <w:u w:val="single"/>
        </w:rPr>
        <w:t>Dari</w:t>
      </w:r>
      <w:r w:rsidR="000710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segi</w:t>
      </w:r>
      <w:r w:rsidR="000710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isinya</w:t>
      </w:r>
    </w:p>
    <w:p w:rsidR="00F54E8A" w:rsidRPr="00CC38FD" w:rsidRDefault="00F54E8A" w:rsidP="00F54E8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Pembukaan UUD 1945 memuat dasar-dasar pokok negara, sbb. ;</w:t>
      </w:r>
    </w:p>
    <w:p w:rsidR="00F54E8A" w:rsidRPr="00CC38FD" w:rsidRDefault="00F54E8A" w:rsidP="00F54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  <w:u w:val="single"/>
        </w:rPr>
        <w:lastRenderedPageBreak/>
        <w:t>Tujuan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negara</w:t>
      </w:r>
      <w:r w:rsidRPr="00CC38FD">
        <w:rPr>
          <w:rFonts w:ascii="Times New Roman" w:hAnsi="Times New Roman" w:cs="Times New Roman"/>
          <w:sz w:val="24"/>
          <w:szCs w:val="24"/>
        </w:rPr>
        <w:t xml:space="preserve"> ( baik tujuan khusus maupun tujuan umum )</w:t>
      </w:r>
    </w:p>
    <w:p w:rsidR="00F54E8A" w:rsidRPr="00CC38FD" w:rsidRDefault="00F54E8A" w:rsidP="00F54E8A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Tujuan khusus tercermin dalam kalimat “</w:t>
      </w:r>
      <w:r w:rsidRPr="00CC38FD">
        <w:rPr>
          <w:rFonts w:ascii="Times New Roman" w:hAnsi="Times New Roman" w:cs="Times New Roman"/>
          <w:b/>
          <w:sz w:val="24"/>
          <w:szCs w:val="24"/>
        </w:rPr>
        <w:t xml:space="preserve">.... </w:t>
      </w:r>
      <w:r w:rsidRPr="00CC38FD">
        <w:rPr>
          <w:rFonts w:ascii="Times New Roman" w:hAnsi="Times New Roman" w:cs="Times New Roman"/>
          <w:sz w:val="24"/>
          <w:szCs w:val="24"/>
        </w:rPr>
        <w:t>melindungi segenap dan seluruh tumpah darah Indonesia dan untuk memajukan kesehjahteraan umum dan mence</w:t>
      </w:r>
      <w:r w:rsidR="00A64F08">
        <w:rPr>
          <w:rFonts w:ascii="Times New Roman" w:hAnsi="Times New Roman" w:cs="Times New Roman"/>
          <w:sz w:val="24"/>
          <w:szCs w:val="24"/>
        </w:rPr>
        <w:t>rdaskan kehidupan bangsa ....”</w:t>
      </w:r>
      <w:r w:rsidR="00A64F08">
        <w:rPr>
          <w:rFonts w:ascii="Times New Roman" w:hAnsi="Times New Roman" w:cs="Times New Roman"/>
          <w:sz w:val="24"/>
          <w:szCs w:val="24"/>
        </w:rPr>
        <w:br/>
      </w:r>
      <w:r w:rsidR="00A64F0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38FD">
        <w:rPr>
          <w:rFonts w:ascii="Times New Roman" w:hAnsi="Times New Roman" w:cs="Times New Roman"/>
          <w:sz w:val="24"/>
          <w:szCs w:val="24"/>
        </w:rPr>
        <w:t>ujuan umum, dalam kalimat “</w:t>
      </w:r>
      <w:r w:rsidRPr="00CC38FD">
        <w:rPr>
          <w:rFonts w:ascii="Times New Roman" w:hAnsi="Times New Roman" w:cs="Times New Roman"/>
          <w:b/>
          <w:sz w:val="24"/>
          <w:szCs w:val="24"/>
        </w:rPr>
        <w:t xml:space="preserve">.... </w:t>
      </w:r>
      <w:r w:rsidRPr="00CC38FD">
        <w:rPr>
          <w:rFonts w:ascii="Times New Roman" w:hAnsi="Times New Roman" w:cs="Times New Roman"/>
          <w:sz w:val="24"/>
          <w:szCs w:val="24"/>
        </w:rPr>
        <w:t>ikut melaksanakan ketertiban dunia yang berdasarkan kemerdekaan, perdamaian abadi</w:t>
      </w:r>
      <w:r w:rsidRPr="00CC38FD">
        <w:rPr>
          <w:rFonts w:ascii="Times New Roman" w:hAnsi="Times New Roman" w:cs="Times New Roman"/>
          <w:b/>
          <w:sz w:val="24"/>
          <w:szCs w:val="24"/>
        </w:rPr>
        <w:t xml:space="preserve"> ....</w:t>
      </w:r>
      <w:proofErr w:type="gramStart"/>
      <w:r w:rsidRPr="00CC38FD">
        <w:rPr>
          <w:rFonts w:ascii="Times New Roman" w:hAnsi="Times New Roman" w:cs="Times New Roman"/>
          <w:b/>
          <w:sz w:val="24"/>
          <w:szCs w:val="24"/>
        </w:rPr>
        <w:t>”.</w:t>
      </w:r>
      <w:proofErr w:type="gramEnd"/>
    </w:p>
    <w:p w:rsidR="00F54E8A" w:rsidRPr="00CC38FD" w:rsidRDefault="00F54E8A" w:rsidP="00F54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Ketentuan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diadakannya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 xml:space="preserve">UUD 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negara</w:t>
      </w:r>
    </w:p>
    <w:p w:rsidR="00F54E8A" w:rsidRPr="00CC38FD" w:rsidRDefault="00F54E8A" w:rsidP="00F54E8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Tercermin dalam kalimat “.... maka dis</w:t>
      </w:r>
      <w:r w:rsidR="00A64F08">
        <w:rPr>
          <w:rFonts w:ascii="Times New Roman" w:hAnsi="Times New Roman" w:cs="Times New Roman"/>
          <w:sz w:val="24"/>
          <w:szCs w:val="24"/>
        </w:rPr>
        <w:t xml:space="preserve">usunlah kemerdekaan kebangsaan </w:t>
      </w:r>
      <w:r w:rsidR="00A64F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C38FD">
        <w:rPr>
          <w:rFonts w:ascii="Times New Roman" w:hAnsi="Times New Roman" w:cs="Times New Roman"/>
          <w:sz w:val="24"/>
          <w:szCs w:val="24"/>
        </w:rPr>
        <w:t>ndonesia dalam suatu Undang-Undang Dasar Negara Indonesia ....”.</w:t>
      </w:r>
    </w:p>
    <w:p w:rsidR="00F54E8A" w:rsidRPr="00CC38FD" w:rsidRDefault="00F54E8A" w:rsidP="00F54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  <w:u w:val="single"/>
        </w:rPr>
        <w:t>Bentuk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Negara</w:t>
      </w:r>
    </w:p>
    <w:p w:rsidR="00F54E8A" w:rsidRPr="00CC38FD" w:rsidRDefault="00F54E8A" w:rsidP="00F54E8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Hal ini tersimpul dalam kalimat “.... yang terbentuk dalam suatu susunan Negara Republik Indonesia yang berkedaulatan rakyat ...”</w:t>
      </w:r>
    </w:p>
    <w:p w:rsidR="00F54E8A" w:rsidRPr="00CC38FD" w:rsidRDefault="00F54E8A" w:rsidP="00F54E8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  <w:u w:val="single"/>
        </w:rPr>
        <w:t>Dasar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F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ilsafat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negara</w:t>
      </w:r>
      <w:r w:rsidRPr="00CC38FD">
        <w:rPr>
          <w:rFonts w:ascii="Times New Roman" w:hAnsi="Times New Roman" w:cs="Times New Roman"/>
          <w:sz w:val="24"/>
          <w:szCs w:val="24"/>
        </w:rPr>
        <w:t xml:space="preserve"> ( asas kerohanian negara )</w:t>
      </w:r>
    </w:p>
    <w:p w:rsidR="00F54E8A" w:rsidRPr="00CC38FD" w:rsidRDefault="00F54E8A" w:rsidP="00F54E8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pernyataan ini tersimpul dalam kalimat “.... dengan berdasarkan ke</w:t>
      </w:r>
      <w:r w:rsidR="00B13601">
        <w:rPr>
          <w:rFonts w:ascii="Times New Roman" w:hAnsi="Times New Roman" w:cs="Times New Roman"/>
          <w:sz w:val="24"/>
          <w:szCs w:val="24"/>
        </w:rPr>
        <w:t>pada Ketuhanan Y</w:t>
      </w:r>
      <w:r w:rsidRPr="00CC38FD">
        <w:rPr>
          <w:rFonts w:ascii="Times New Roman" w:hAnsi="Times New Roman" w:cs="Times New Roman"/>
          <w:sz w:val="24"/>
          <w:szCs w:val="24"/>
        </w:rPr>
        <w:t>a</w:t>
      </w:r>
      <w:r w:rsidR="00B13601">
        <w:rPr>
          <w:rFonts w:ascii="Times New Roman" w:hAnsi="Times New Roman" w:cs="Times New Roman"/>
          <w:sz w:val="24"/>
          <w:szCs w:val="24"/>
        </w:rPr>
        <w:t>ng Maha E</w:t>
      </w:r>
      <w:r w:rsidR="00A64F08">
        <w:rPr>
          <w:rFonts w:ascii="Times New Roman" w:hAnsi="Times New Roman" w:cs="Times New Roman"/>
          <w:sz w:val="24"/>
          <w:szCs w:val="24"/>
        </w:rPr>
        <w:t xml:space="preserve">sa , </w:t>
      </w:r>
      <w:r w:rsidR="00B13601">
        <w:rPr>
          <w:rFonts w:ascii="Times New Roman" w:hAnsi="Times New Roman" w:cs="Times New Roman"/>
          <w:sz w:val="24"/>
          <w:szCs w:val="24"/>
        </w:rPr>
        <w:t>K</w:t>
      </w:r>
      <w:r w:rsidR="00A64F08">
        <w:rPr>
          <w:rFonts w:ascii="Times New Roman" w:hAnsi="Times New Roman" w:cs="Times New Roman"/>
          <w:sz w:val="24"/>
          <w:szCs w:val="24"/>
        </w:rPr>
        <w:t xml:space="preserve">emanusiaan </w:t>
      </w:r>
      <w:r w:rsidR="00B13601">
        <w:rPr>
          <w:rFonts w:ascii="Times New Roman" w:hAnsi="Times New Roman" w:cs="Times New Roman"/>
          <w:sz w:val="24"/>
          <w:szCs w:val="24"/>
        </w:rPr>
        <w:t>yang adil dan beradab, Persatuan Indonesia , dan K</w:t>
      </w:r>
      <w:r w:rsidRPr="00CC38FD">
        <w:rPr>
          <w:rFonts w:ascii="Times New Roman" w:hAnsi="Times New Roman" w:cs="Times New Roman"/>
          <w:sz w:val="24"/>
          <w:szCs w:val="24"/>
        </w:rPr>
        <w:t>erakyatan yang di pimpin oleh hikmat kebijaksanaan dalam permusyawaratan/perwakilan ,</w:t>
      </w:r>
      <w:r w:rsidR="00B13601">
        <w:rPr>
          <w:rFonts w:ascii="Times New Roman" w:hAnsi="Times New Roman" w:cs="Times New Roman"/>
          <w:sz w:val="24"/>
          <w:szCs w:val="24"/>
        </w:rPr>
        <w:t xml:space="preserve"> serta dengan mewujudkan suatu K</w:t>
      </w:r>
      <w:r w:rsidRPr="00CC38FD">
        <w:rPr>
          <w:rFonts w:ascii="Times New Roman" w:hAnsi="Times New Roman" w:cs="Times New Roman"/>
          <w:sz w:val="24"/>
          <w:szCs w:val="24"/>
        </w:rPr>
        <w:t>eadilan sosial bagi seluruh rakyat indonesia “.</w:t>
      </w:r>
    </w:p>
    <w:p w:rsidR="00F54E8A" w:rsidRPr="00CC38FD" w:rsidRDefault="00F54E8A" w:rsidP="00F54E8A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F54E8A" w:rsidRPr="00CC38FD" w:rsidRDefault="00F54E8A" w:rsidP="00F54E8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Pokok kaidah negara yang fundamental mempunyai hakikat dan kedudukan hukum yang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 xml:space="preserve">tetap </w:t>
      </w:r>
      <w:r w:rsidRPr="00CC38FD">
        <w:rPr>
          <w:rFonts w:ascii="Times New Roman" w:hAnsi="Times New Roman" w:cs="Times New Roman"/>
          <w:sz w:val="24"/>
          <w:szCs w:val="24"/>
        </w:rPr>
        <w:t xml:space="preserve">terlekat pada kelangsungan hidup negara , oleh karena itu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tidak</w:t>
      </w:r>
      <w:r w:rsidR="00A64F08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dapat</w:t>
      </w:r>
      <w:r w:rsidR="00A64F08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 xml:space="preserve">diubah </w:t>
      </w:r>
      <w:r w:rsidRPr="00CC38FD">
        <w:rPr>
          <w:rFonts w:ascii="Times New Roman" w:hAnsi="Times New Roman" w:cs="Times New Roman"/>
          <w:sz w:val="24"/>
          <w:szCs w:val="24"/>
        </w:rPr>
        <w:t xml:space="preserve">, sebab mengubah pembukaan UUD 1945 sama halnya dengan pembubaran negara RI (Notonegoro). </w:t>
      </w:r>
    </w:p>
    <w:p w:rsidR="00F54E8A" w:rsidRPr="00CC38FD" w:rsidRDefault="00F54E8A" w:rsidP="00F54E8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54E8A" w:rsidRPr="00CC38FD" w:rsidRDefault="00A64F08" w:rsidP="00F54E8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 </w:t>
      </w:r>
      <w:r w:rsidR="00F54E8A" w:rsidRPr="00CC38FD">
        <w:rPr>
          <w:rFonts w:ascii="Times New Roman" w:hAnsi="Times New Roman" w:cs="Times New Roman"/>
          <w:sz w:val="24"/>
          <w:szCs w:val="24"/>
        </w:rPr>
        <w:t>hubungannya dengan pasal-pasal UUD 1945 maka pembukaan UUD 1945  mempunyai hakikat dan kedudukan sbb. :</w:t>
      </w:r>
    </w:p>
    <w:p w:rsidR="00F54E8A" w:rsidRPr="00CC38FD" w:rsidRDefault="00F54E8A" w:rsidP="00F54E8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Dalam hubungannya dengan tertib hukum indonesia, maka pembukaan UUD 1945 mempunyai hakikat kedudukan yang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 xml:space="preserve">terpisah </w:t>
      </w:r>
      <w:r w:rsidRPr="00CC38FD">
        <w:rPr>
          <w:rFonts w:ascii="Times New Roman" w:hAnsi="Times New Roman" w:cs="Times New Roman"/>
          <w:sz w:val="24"/>
          <w:szCs w:val="24"/>
        </w:rPr>
        <w:t xml:space="preserve">dengan batang tubuh UUD 1945 ;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kedudukannya</w:t>
      </w:r>
      <w:r w:rsidR="00A64F08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lebih</w:t>
      </w:r>
      <w:r w:rsidR="00A64F08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tinggi</w:t>
      </w:r>
      <w:r w:rsidRPr="00CC38FD">
        <w:rPr>
          <w:rFonts w:ascii="Times New Roman" w:hAnsi="Times New Roman" w:cs="Times New Roman"/>
          <w:sz w:val="24"/>
          <w:szCs w:val="24"/>
        </w:rPr>
        <w:t>.</w:t>
      </w:r>
    </w:p>
    <w:p w:rsidR="00F54E8A" w:rsidRPr="00CC38FD" w:rsidRDefault="00F54E8A" w:rsidP="00F54E8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Pembukan UUD 1945 merupakan suatu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tertib</w:t>
      </w:r>
      <w:r w:rsidR="00A64F08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hukum</w:t>
      </w:r>
      <w:r w:rsidR="00A64F08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tertinggi</w:t>
      </w:r>
      <w:r w:rsidRPr="00CC38FD">
        <w:rPr>
          <w:rFonts w:ascii="Times New Roman" w:hAnsi="Times New Roman" w:cs="Times New Roman"/>
          <w:sz w:val="24"/>
          <w:szCs w:val="24"/>
        </w:rPr>
        <w:t xml:space="preserve"> pada hakikatnya mempunyai kedudukan lebih tinggi dari batang tubuh UUD 1945 </w:t>
      </w:r>
    </w:p>
    <w:p w:rsidR="00F54E8A" w:rsidRPr="00CC38FD" w:rsidRDefault="00A64F08" w:rsidP="00F54E8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F54E8A" w:rsidRPr="00CC38FD">
        <w:rPr>
          <w:rFonts w:ascii="Times New Roman" w:hAnsi="Times New Roman" w:cs="Times New Roman"/>
          <w:sz w:val="24"/>
          <w:szCs w:val="24"/>
        </w:rPr>
        <w:t xml:space="preserve">mbukan UUD 1945 yang merupakan pokok kaidah negara yang fundamental </w:t>
      </w:r>
      <w:r w:rsidR="00F54E8A" w:rsidRPr="00CC38FD">
        <w:rPr>
          <w:rFonts w:ascii="Times New Roman" w:hAnsi="Times New Roman" w:cs="Times New Roman"/>
          <w:sz w:val="24"/>
          <w:szCs w:val="24"/>
          <w:u w:val="single"/>
        </w:rPr>
        <w:t>menguasai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54E8A" w:rsidRPr="00CC38FD">
        <w:rPr>
          <w:rFonts w:ascii="Times New Roman" w:hAnsi="Times New Roman" w:cs="Times New Roman"/>
          <w:sz w:val="24"/>
          <w:szCs w:val="24"/>
          <w:u w:val="single"/>
        </w:rPr>
        <w:t>hukum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54E8A" w:rsidRPr="00CC38FD">
        <w:rPr>
          <w:rFonts w:ascii="Times New Roman" w:hAnsi="Times New Roman" w:cs="Times New Roman"/>
          <w:sz w:val="24"/>
          <w:szCs w:val="24"/>
          <w:u w:val="single"/>
        </w:rPr>
        <w:t>dasar</w:t>
      </w:r>
      <w:r w:rsidR="00F54E8A" w:rsidRPr="00CC38FD">
        <w:rPr>
          <w:rFonts w:ascii="Times New Roman" w:hAnsi="Times New Roman" w:cs="Times New Roman"/>
          <w:sz w:val="24"/>
          <w:szCs w:val="24"/>
        </w:rPr>
        <w:t xml:space="preserve"> negara baik yang ter</w:t>
      </w:r>
      <w:r>
        <w:rPr>
          <w:rFonts w:ascii="Times New Roman" w:hAnsi="Times New Roman" w:cs="Times New Roman"/>
          <w:sz w:val="24"/>
          <w:szCs w:val="24"/>
        </w:rPr>
        <w:t>tulis (UUD) mau</w:t>
      </w:r>
      <w:r w:rsidR="00F54E8A" w:rsidRPr="00CC38FD">
        <w:rPr>
          <w:rFonts w:ascii="Times New Roman" w:hAnsi="Times New Roman" w:cs="Times New Roman"/>
          <w:sz w:val="24"/>
          <w:szCs w:val="24"/>
        </w:rPr>
        <w:t xml:space="preserve">pun tidak </w:t>
      </w:r>
      <w:proofErr w:type="gramStart"/>
      <w:r w:rsidR="00F54E8A" w:rsidRPr="00CC38FD">
        <w:rPr>
          <w:rFonts w:ascii="Times New Roman" w:hAnsi="Times New Roman" w:cs="Times New Roman"/>
          <w:sz w:val="24"/>
          <w:szCs w:val="24"/>
        </w:rPr>
        <w:t>tertulis ,</w:t>
      </w:r>
      <w:proofErr w:type="gramEnd"/>
      <w:r w:rsidR="00F54E8A" w:rsidRPr="00CC38FD">
        <w:rPr>
          <w:rFonts w:ascii="Times New Roman" w:hAnsi="Times New Roman" w:cs="Times New Roman"/>
          <w:sz w:val="24"/>
          <w:szCs w:val="24"/>
        </w:rPr>
        <w:t xml:space="preserve"> jadi merupakan </w:t>
      </w:r>
      <w:r w:rsidR="00F54E8A" w:rsidRPr="00CC38FD">
        <w:rPr>
          <w:rFonts w:ascii="Times New Roman" w:hAnsi="Times New Roman" w:cs="Times New Roman"/>
          <w:sz w:val="24"/>
          <w:szCs w:val="24"/>
          <w:u w:val="single"/>
        </w:rPr>
        <w:t>sumber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54E8A" w:rsidRPr="00CC38FD">
        <w:rPr>
          <w:rFonts w:ascii="Times New Roman" w:hAnsi="Times New Roman" w:cs="Times New Roman"/>
          <w:sz w:val="24"/>
          <w:szCs w:val="24"/>
          <w:u w:val="single"/>
        </w:rPr>
        <w:t>hukum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54E8A" w:rsidRPr="00CC38FD">
        <w:rPr>
          <w:rFonts w:ascii="Times New Roman" w:hAnsi="Times New Roman" w:cs="Times New Roman"/>
          <w:sz w:val="24"/>
          <w:szCs w:val="24"/>
          <w:u w:val="single"/>
        </w:rPr>
        <w:t>dasar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54E8A" w:rsidRPr="00CC38FD">
        <w:rPr>
          <w:rFonts w:ascii="Times New Roman" w:hAnsi="Times New Roman" w:cs="Times New Roman"/>
          <w:sz w:val="24"/>
          <w:szCs w:val="24"/>
          <w:u w:val="single"/>
        </w:rPr>
        <w:t>negara</w:t>
      </w:r>
      <w:r w:rsidR="00F54E8A" w:rsidRPr="00CC38FD">
        <w:rPr>
          <w:rFonts w:ascii="Times New Roman" w:hAnsi="Times New Roman" w:cs="Times New Roman"/>
          <w:sz w:val="24"/>
          <w:szCs w:val="24"/>
        </w:rPr>
        <w:t>.</w:t>
      </w:r>
    </w:p>
    <w:p w:rsidR="00F54E8A" w:rsidRPr="00CC38FD" w:rsidRDefault="00F54E8A" w:rsidP="00F54E8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Pembukan UUD 1945 sebagai pokok kaidah negara yang fundamental mengandung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pokok</w:t>
      </w:r>
      <w:r w:rsidRPr="00CC38FD">
        <w:rPr>
          <w:rFonts w:ascii="Times New Roman" w:hAnsi="Times New Roman" w:cs="Times New Roman"/>
          <w:sz w:val="24"/>
          <w:szCs w:val="24"/>
        </w:rPr>
        <w:t>-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pokok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 xml:space="preserve">pikiran </w:t>
      </w:r>
      <w:r w:rsidRPr="00CC38FD">
        <w:rPr>
          <w:rFonts w:ascii="Times New Roman" w:hAnsi="Times New Roman" w:cs="Times New Roman"/>
          <w:sz w:val="24"/>
          <w:szCs w:val="24"/>
        </w:rPr>
        <w:t>yang</w:t>
      </w:r>
      <w:r w:rsidR="00A64F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dijabarkan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dalam</w:t>
      </w:r>
      <w:r w:rsidR="00A64F0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pasal</w:t>
      </w:r>
      <w:r w:rsidRPr="00CC38FD">
        <w:rPr>
          <w:rFonts w:ascii="Times New Roman" w:hAnsi="Times New Roman" w:cs="Times New Roman"/>
          <w:sz w:val="24"/>
          <w:szCs w:val="24"/>
        </w:rPr>
        <w:t>-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 xml:space="preserve">pasal </w:t>
      </w:r>
      <w:r w:rsidRPr="00CC38FD">
        <w:rPr>
          <w:rFonts w:ascii="Times New Roman" w:hAnsi="Times New Roman" w:cs="Times New Roman"/>
          <w:sz w:val="24"/>
          <w:szCs w:val="24"/>
        </w:rPr>
        <w:t xml:space="preserve"> UUD1945.</w:t>
      </w:r>
    </w:p>
    <w:p w:rsidR="00F54E8A" w:rsidRPr="00CC38FD" w:rsidRDefault="00F54E8A" w:rsidP="00F54E8A">
      <w:pPr>
        <w:jc w:val="bot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  <w:u w:val="single"/>
        </w:rPr>
        <w:t>Pembukan</w:t>
      </w:r>
      <w:r w:rsidR="00A64F08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UUD</w:t>
      </w:r>
      <w:r w:rsidR="00A64F08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1945 tetap</w:t>
      </w:r>
      <w:r w:rsidR="00A64F08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kepada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kelangsungan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hidup</w:t>
      </w:r>
      <w:r w:rsidRPr="00CC38FD">
        <w:rPr>
          <w:rFonts w:ascii="Times New Roman" w:hAnsi="Times New Roman" w:cs="Times New Roman"/>
          <w:sz w:val="24"/>
          <w:szCs w:val="24"/>
        </w:rPr>
        <w:t xml:space="preserve"> negara R</w:t>
      </w:r>
      <w:r w:rsidR="00B13601">
        <w:rPr>
          <w:rFonts w:ascii="Times New Roman" w:hAnsi="Times New Roman" w:cs="Times New Roman"/>
          <w:sz w:val="24"/>
          <w:szCs w:val="24"/>
        </w:rPr>
        <w:t xml:space="preserve">epublik </w:t>
      </w:r>
      <w:r w:rsidRPr="00CC38FD">
        <w:rPr>
          <w:rFonts w:ascii="Times New Roman" w:hAnsi="Times New Roman" w:cs="Times New Roman"/>
          <w:sz w:val="24"/>
          <w:szCs w:val="24"/>
        </w:rPr>
        <w:t>I</w:t>
      </w:r>
      <w:r w:rsidR="00B13601">
        <w:rPr>
          <w:rFonts w:ascii="Times New Roman" w:hAnsi="Times New Roman" w:cs="Times New Roman"/>
          <w:sz w:val="24"/>
          <w:szCs w:val="24"/>
        </w:rPr>
        <w:t xml:space="preserve">ndonesia </w:t>
      </w:r>
      <w:r w:rsidRPr="00CC38FD">
        <w:rPr>
          <w:rFonts w:ascii="Times New Roman" w:hAnsi="Times New Roman" w:cs="Times New Roman"/>
          <w:sz w:val="24"/>
          <w:szCs w:val="24"/>
        </w:rPr>
        <w:t xml:space="preserve"> 1</w:t>
      </w:r>
      <w:r w:rsidR="00B13601">
        <w:rPr>
          <w:rFonts w:ascii="Times New Roman" w:hAnsi="Times New Roman" w:cs="Times New Roman"/>
          <w:sz w:val="24"/>
          <w:szCs w:val="24"/>
        </w:rPr>
        <w:t>7 agustus 1945,</w:t>
      </w:r>
      <w:r w:rsidRPr="00CC38FD">
        <w:rPr>
          <w:rFonts w:ascii="Times New Roman" w:hAnsi="Times New Roman" w:cs="Times New Roman"/>
          <w:sz w:val="24"/>
          <w:szCs w:val="24"/>
        </w:rPr>
        <w:t xml:space="preserve"> hakikat kedudukan pembukan </w:t>
      </w:r>
      <w:r w:rsidR="00B13601">
        <w:rPr>
          <w:rFonts w:ascii="Times New Roman" w:hAnsi="Times New Roman" w:cs="Times New Roman"/>
          <w:sz w:val="24"/>
          <w:szCs w:val="24"/>
        </w:rPr>
        <w:t>UUD 1945 adalah sebagai naskah P</w:t>
      </w:r>
      <w:r w:rsidRPr="00CC38FD">
        <w:rPr>
          <w:rFonts w:ascii="Times New Roman" w:hAnsi="Times New Roman" w:cs="Times New Roman"/>
          <w:sz w:val="24"/>
          <w:szCs w:val="24"/>
        </w:rPr>
        <w:t>roklamasi yang t</w:t>
      </w:r>
      <w:r w:rsidR="00B13601">
        <w:rPr>
          <w:rFonts w:ascii="Times New Roman" w:hAnsi="Times New Roman" w:cs="Times New Roman"/>
          <w:sz w:val="24"/>
          <w:szCs w:val="24"/>
        </w:rPr>
        <w:t>erperinci , sebagai penjelmaan P</w:t>
      </w:r>
      <w:r w:rsidRPr="00CC38FD">
        <w:rPr>
          <w:rFonts w:ascii="Times New Roman" w:hAnsi="Times New Roman" w:cs="Times New Roman"/>
          <w:sz w:val="24"/>
          <w:szCs w:val="24"/>
        </w:rPr>
        <w:t>roklamasi kemerdekaan</w:t>
      </w:r>
      <w:r w:rsidR="00B13601">
        <w:rPr>
          <w:rFonts w:ascii="Times New Roman" w:hAnsi="Times New Roman" w:cs="Times New Roman"/>
          <w:sz w:val="24"/>
          <w:szCs w:val="24"/>
        </w:rPr>
        <w:t xml:space="preserve"> Indonesia</w:t>
      </w:r>
      <w:r w:rsidRPr="00CC38FD">
        <w:rPr>
          <w:rFonts w:ascii="Times New Roman" w:hAnsi="Times New Roman" w:cs="Times New Roman"/>
          <w:sz w:val="24"/>
          <w:szCs w:val="24"/>
        </w:rPr>
        <w:t xml:space="preserve"> 17 agustus 1945 . sebagai </w:t>
      </w:r>
      <w:r w:rsidRPr="00CC38FD">
        <w:rPr>
          <w:rFonts w:ascii="Times New Roman" w:hAnsi="Times New Roman" w:cs="Times New Roman"/>
          <w:sz w:val="24"/>
          <w:szCs w:val="24"/>
        </w:rPr>
        <w:lastRenderedPageBreak/>
        <w:t xml:space="preserve">pokok kaidah negara yang fundamental , maka pembukaan UUD 1945 hakikat kedudukan hukum yang kuat , bahkan secara yuridis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tidak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dapat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diubah</w:t>
      </w:r>
      <w:r w:rsidRPr="00CC38FD">
        <w:rPr>
          <w:rFonts w:ascii="Times New Roman" w:hAnsi="Times New Roman" w:cs="Times New Roman"/>
          <w:sz w:val="24"/>
          <w:szCs w:val="24"/>
        </w:rPr>
        <w:t xml:space="preserve"> hal ini berdasarkan alasan-alasan:</w:t>
      </w:r>
    </w:p>
    <w:p w:rsidR="00F54E8A" w:rsidRPr="00CC38FD" w:rsidRDefault="00F54E8A" w:rsidP="00F54E8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Menurut tata hukum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peraturan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hukum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hanya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dapat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diubah</w:t>
      </w:r>
      <w:r w:rsidRPr="00CC38FD">
        <w:rPr>
          <w:rFonts w:ascii="Times New Roman" w:hAnsi="Times New Roman" w:cs="Times New Roman"/>
          <w:sz w:val="24"/>
          <w:szCs w:val="24"/>
        </w:rPr>
        <w:t xml:space="preserve"> atau dihapuskan oleh penguasa atau peraturan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hukum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yang lebih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tinggi</w:t>
      </w:r>
      <w:r w:rsidRPr="00CC38FD">
        <w:rPr>
          <w:rFonts w:ascii="Times New Roman" w:hAnsi="Times New Roman" w:cs="Times New Roman"/>
          <w:sz w:val="24"/>
          <w:szCs w:val="24"/>
        </w:rPr>
        <w:t xml:space="preserve"> tingkatnya. Pembukaan UUD 1945 ditentukan oleh pembentuk negara, sedangkan semua peng</w:t>
      </w:r>
      <w:r w:rsidR="004B25A1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CC38FD">
        <w:rPr>
          <w:rFonts w:ascii="Times New Roman" w:hAnsi="Times New Roman" w:cs="Times New Roman"/>
          <w:sz w:val="24"/>
          <w:szCs w:val="24"/>
        </w:rPr>
        <w:t>asa negara setelah terbentuknya negara, kedudukannya lebih rendah.</w:t>
      </w:r>
    </w:p>
    <w:p w:rsidR="00F54E8A" w:rsidRPr="00CC38FD" w:rsidRDefault="00F54E8A" w:rsidP="00F54E8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Pembukaan UUD 1945 pada hakikatnya merupakan suatu tertib hukum yang tertinggi di negara RI , sehingga suatu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ketentuan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hukum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dibawah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UUD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1945</w:t>
      </w:r>
      <w:r w:rsidRPr="00CC38FD">
        <w:rPr>
          <w:rFonts w:ascii="Times New Roman" w:hAnsi="Times New Roman" w:cs="Times New Roman"/>
          <w:sz w:val="24"/>
          <w:szCs w:val="24"/>
        </w:rPr>
        <w:t xml:space="preserve"> , secara yuridis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tidak dapat</w:t>
      </w:r>
      <w:r w:rsidR="00B136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meniadakan</w:t>
      </w:r>
      <w:r w:rsidRPr="00CC38FD">
        <w:rPr>
          <w:rFonts w:ascii="Times New Roman" w:hAnsi="Times New Roman" w:cs="Times New Roman"/>
          <w:sz w:val="24"/>
          <w:szCs w:val="24"/>
        </w:rPr>
        <w:t xml:space="preserve"> Pembukaan UUD 1945.</w:t>
      </w:r>
    </w:p>
    <w:p w:rsidR="00F54E8A" w:rsidRPr="00CC38FD" w:rsidRDefault="00F54E8A" w:rsidP="00F54E8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Hakikat isi yang terkandung dalam pembukaan UUD 1945 senantiasa terlekat pada kelansungan hidup negara RI. Pembukaan UUD 1945 merupakan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pengejawantahan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 xml:space="preserve">Proklamasi </w:t>
      </w:r>
      <w:r w:rsidRPr="00CC38FD">
        <w:rPr>
          <w:rFonts w:ascii="Times New Roman" w:hAnsi="Times New Roman" w:cs="Times New Roman"/>
          <w:sz w:val="24"/>
          <w:szCs w:val="24"/>
        </w:rPr>
        <w:t>Kemerdekaan bangsa Indonesia.</w:t>
      </w:r>
    </w:p>
    <w:p w:rsidR="00F54E8A" w:rsidRPr="00CC38FD" w:rsidRDefault="00F54E8A" w:rsidP="00F54E8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4E8A" w:rsidRPr="00CC38FD" w:rsidRDefault="00F54E8A" w:rsidP="00F54E8A">
      <w:pPr>
        <w:jc w:val="both"/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C .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Isi</w:t>
      </w:r>
      <w:r w:rsidRPr="00CC38FD">
        <w:rPr>
          <w:rFonts w:ascii="Times New Roman" w:hAnsi="Times New Roman" w:cs="Times New Roman"/>
          <w:sz w:val="24"/>
          <w:szCs w:val="24"/>
        </w:rPr>
        <w:t xml:space="preserve"> (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makna</w:t>
      </w:r>
      <w:r w:rsidRPr="00CC38FD">
        <w:rPr>
          <w:rFonts w:ascii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embukaan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UD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1945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 Alenia I : “Bahwa kemerdekaan itu ialah hak segala bangsa dan oleh sebab itu maka penjajahan di atas dunia harus dihapuskan ,karena tidak ses</w:t>
      </w:r>
      <w:r>
        <w:rPr>
          <w:rFonts w:ascii="Times New Roman" w:hAnsi="Times New Roman" w:cs="Times New Roman"/>
          <w:sz w:val="24"/>
          <w:szCs w:val="24"/>
        </w:rPr>
        <w:t>uai dengan peri kemanusiaan da</w:t>
      </w:r>
      <w:r w:rsidRPr="00A54AD7">
        <w:rPr>
          <w:rFonts w:ascii="Times New Roman" w:hAnsi="Times New Roman" w:cs="Times New Roman"/>
          <w:sz w:val="24"/>
          <w:szCs w:val="24"/>
        </w:rPr>
        <w:t xml:space="preserve">n </w:t>
      </w:r>
      <w:r w:rsidRPr="00CC38FD">
        <w:rPr>
          <w:rFonts w:ascii="Times New Roman" w:hAnsi="Times New Roman" w:cs="Times New Roman"/>
          <w:sz w:val="24"/>
          <w:szCs w:val="24"/>
        </w:rPr>
        <w:t>peri keadilan.”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= Keteguhan dan kuatnya pendirian B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ndonesia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 xml:space="preserve"> bahwa kemerdekaan bertentangan dengan penjajahan. Dalam alenia ini terkandung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hak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kodrat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manusia</w:t>
      </w:r>
      <w:r w:rsidRPr="00CC38FD">
        <w:rPr>
          <w:rFonts w:ascii="Times New Roman" w:hAnsi="Times New Roman" w:cs="Times New Roman"/>
          <w:sz w:val="24"/>
          <w:szCs w:val="24"/>
        </w:rPr>
        <w:t>, sebagai makhluk individu dan makhluk sosial ( kemerdekaan itu hak s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C38FD">
        <w:rPr>
          <w:rFonts w:ascii="Times New Roman" w:hAnsi="Times New Roman" w:cs="Times New Roman"/>
          <w:sz w:val="24"/>
          <w:szCs w:val="24"/>
        </w:rPr>
        <w:t>gala bangsa ).</w:t>
      </w:r>
    </w:p>
    <w:p w:rsidR="00F54E8A" w:rsidRPr="00CC38FD" w:rsidRDefault="00F54E8A" w:rsidP="00F54E8A">
      <w:pPr>
        <w:rPr>
          <w:rFonts w:ascii="Times New Roman" w:hAnsi="Times New Roman" w:cs="Times New Roman"/>
          <w:b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Pernyataan yang terkandung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 xml:space="preserve">alenia 1 merupakan pernyataan yang bersifat universal ( </w:t>
      </w:r>
      <w:r w:rsidRPr="00CC38FD">
        <w:rPr>
          <w:rFonts w:ascii="Times New Roman" w:hAnsi="Times New Roman" w:cs="Times New Roman"/>
          <w:b/>
          <w:sz w:val="24"/>
          <w:szCs w:val="24"/>
        </w:rPr>
        <w:t xml:space="preserve">... </w:t>
      </w:r>
      <w:r w:rsidRPr="00CC38FD">
        <w:rPr>
          <w:rFonts w:ascii="Times New Roman" w:hAnsi="Times New Roman" w:cs="Times New Roman"/>
          <w:sz w:val="24"/>
          <w:szCs w:val="24"/>
        </w:rPr>
        <w:t>kemerdekaan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itu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ialah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hak</w:t>
      </w:r>
      <w:r w:rsidRPr="00CC38FD">
        <w:rPr>
          <w:rFonts w:ascii="Times New Roman" w:hAnsi="Times New Roman" w:cs="Times New Roman"/>
          <w:b/>
          <w:sz w:val="24"/>
          <w:szCs w:val="24"/>
        </w:rPr>
        <w:t xml:space="preserve"> segala </w:t>
      </w:r>
      <w:r w:rsidRPr="00CC38FD">
        <w:rPr>
          <w:rFonts w:ascii="Times New Roman" w:hAnsi="Times New Roman" w:cs="Times New Roman"/>
          <w:sz w:val="24"/>
          <w:szCs w:val="24"/>
        </w:rPr>
        <w:t>bangsa</w:t>
      </w:r>
      <w:r w:rsidRPr="00CC38FD">
        <w:rPr>
          <w:rFonts w:ascii="Times New Roman" w:hAnsi="Times New Roman" w:cs="Times New Roman"/>
          <w:b/>
          <w:sz w:val="24"/>
          <w:szCs w:val="24"/>
        </w:rPr>
        <w:t xml:space="preserve"> ... )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Alenia 1</w:t>
      </w:r>
      <w:r w:rsidRPr="00CC38FD">
        <w:rPr>
          <w:rFonts w:ascii="Times New Roman" w:hAnsi="Times New Roman" w:cs="Times New Roman"/>
          <w:b/>
          <w:sz w:val="24"/>
          <w:szCs w:val="24"/>
        </w:rPr>
        <w:t xml:space="preserve"> mengandung dua dalil</w:t>
      </w:r>
      <w:r w:rsidRPr="00CC38FD">
        <w:rPr>
          <w:rFonts w:ascii="Times New Roman" w:hAnsi="Times New Roman" w:cs="Times New Roman"/>
          <w:sz w:val="24"/>
          <w:szCs w:val="24"/>
        </w:rPr>
        <w:t xml:space="preserve"> , yaitu :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Dalil </w:t>
      </w:r>
      <w:r w:rsidRPr="00CC38FD">
        <w:rPr>
          <w:rFonts w:ascii="Times New Roman" w:hAnsi="Times New Roman" w:cs="Times New Roman"/>
          <w:b/>
          <w:sz w:val="24"/>
          <w:szCs w:val="24"/>
        </w:rPr>
        <w:t>objektif =</w:t>
      </w:r>
      <w:r w:rsidRPr="00CC38FD">
        <w:rPr>
          <w:rFonts w:ascii="Times New Roman" w:hAnsi="Times New Roman" w:cs="Times New Roman"/>
          <w:sz w:val="24"/>
          <w:szCs w:val="24"/>
        </w:rPr>
        <w:t>penjajahan tidak sesuai dengan perikemanusiaan dan perikeadilan.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Dalil subjektif = aspirasi B</w:t>
      </w:r>
      <w:proofErr w:type="spellStart"/>
      <w:r w:rsidR="004B25A1">
        <w:rPr>
          <w:rFonts w:ascii="Times New Roman" w:hAnsi="Times New Roman" w:cs="Times New Roman"/>
          <w:sz w:val="24"/>
          <w:szCs w:val="24"/>
          <w:lang w:val="en-US"/>
        </w:rPr>
        <w:t>angsa</w:t>
      </w:r>
      <w:proofErr w:type="spellEnd"/>
      <w:r w:rsidR="004B2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4B25A1">
        <w:rPr>
          <w:rFonts w:ascii="Times New Roman" w:hAnsi="Times New Roman" w:cs="Times New Roman"/>
          <w:sz w:val="24"/>
          <w:szCs w:val="24"/>
          <w:lang w:val="en-US"/>
        </w:rPr>
        <w:t>ndonesia</w:t>
      </w:r>
      <w:proofErr w:type="spellEnd"/>
      <w:r w:rsidR="004B2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 xml:space="preserve"> untuk bebas dari penjajahan berarti menegaskan : tugas B</w:t>
      </w:r>
      <w:proofErr w:type="spellStart"/>
      <w:r w:rsidR="004B25A1">
        <w:rPr>
          <w:rFonts w:ascii="Times New Roman" w:hAnsi="Times New Roman" w:cs="Times New Roman"/>
          <w:sz w:val="24"/>
          <w:szCs w:val="24"/>
          <w:lang w:val="en-US"/>
        </w:rPr>
        <w:t>angsa</w:t>
      </w:r>
      <w:proofErr w:type="spellEnd"/>
      <w:r w:rsidR="004B2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4B25A1">
        <w:rPr>
          <w:rFonts w:ascii="Times New Roman" w:hAnsi="Times New Roman" w:cs="Times New Roman"/>
          <w:sz w:val="24"/>
          <w:szCs w:val="24"/>
          <w:lang w:val="en-US"/>
        </w:rPr>
        <w:t>ndonesia</w:t>
      </w:r>
      <w:proofErr w:type="spellEnd"/>
      <w:r w:rsidR="004B2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 xml:space="preserve"> melawan penjajahan mendukung kemerdekaan.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Alinea II : “dan perjuangan pergerakan kemerdekaan Indonesia telah sampai lah kepada saat yang berbahagia dengan selamat sentausa mengantarkan rakyat indonesia kedepan pintu gerbang kemerdekaan negara indonesia yang merdeka , bersatu, berdaulat, adil, dan makmur.”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= Menunjukkan kebanggaan terhadap perjuangan B</w:t>
      </w:r>
      <w:proofErr w:type="spellStart"/>
      <w:r w:rsidR="004B25A1">
        <w:rPr>
          <w:rFonts w:ascii="Times New Roman" w:hAnsi="Times New Roman" w:cs="Times New Roman"/>
          <w:sz w:val="24"/>
          <w:szCs w:val="24"/>
          <w:lang w:val="en-US"/>
        </w:rPr>
        <w:t>angsa</w:t>
      </w:r>
      <w:proofErr w:type="spellEnd"/>
      <w:r w:rsidR="004B2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4B25A1">
        <w:rPr>
          <w:rFonts w:ascii="Times New Roman" w:hAnsi="Times New Roman" w:cs="Times New Roman"/>
          <w:sz w:val="24"/>
          <w:szCs w:val="24"/>
          <w:lang w:val="en-US"/>
        </w:rPr>
        <w:t>ndonesia</w:t>
      </w:r>
      <w:proofErr w:type="spellEnd"/>
      <w:r w:rsidR="004B2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. Kesadaran : keadaan sekarang tidak dapat di pisahkan dengan masa yang lalu ( perjuangan BI ) , dan masa sekarang menentukan masa yang akan datang ( cita-cita merdeka, bersatu , b</w:t>
      </w:r>
      <w:r w:rsidR="00A54AD7">
        <w:rPr>
          <w:rFonts w:ascii="Times New Roman" w:hAnsi="Times New Roman" w:cs="Times New Roman"/>
          <w:sz w:val="24"/>
          <w:szCs w:val="24"/>
        </w:rPr>
        <w:t xml:space="preserve">erdaualat , adil , dan makmur) 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Alinea ini juga menunjukan ketepatan penilaian :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( 1 ) Perjuangan B</w:t>
      </w:r>
      <w:proofErr w:type="spellStart"/>
      <w:r w:rsidR="004B25A1">
        <w:rPr>
          <w:rFonts w:ascii="Times New Roman" w:hAnsi="Times New Roman" w:cs="Times New Roman"/>
          <w:sz w:val="24"/>
          <w:szCs w:val="24"/>
          <w:lang w:val="en-US"/>
        </w:rPr>
        <w:t>angsa</w:t>
      </w:r>
      <w:proofErr w:type="spellEnd"/>
      <w:r w:rsidR="004B2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="004B25A1">
        <w:rPr>
          <w:rFonts w:ascii="Times New Roman" w:hAnsi="Times New Roman" w:cs="Times New Roman"/>
          <w:sz w:val="24"/>
          <w:szCs w:val="24"/>
          <w:lang w:val="en-US"/>
        </w:rPr>
        <w:t>ndonesia</w:t>
      </w:r>
      <w:proofErr w:type="spellEnd"/>
      <w:r w:rsidRPr="00CC38FD">
        <w:rPr>
          <w:rFonts w:ascii="Times New Roman" w:hAnsi="Times New Roman" w:cs="Times New Roman"/>
          <w:sz w:val="24"/>
          <w:szCs w:val="24"/>
        </w:rPr>
        <w:t xml:space="preserve"> telah sampai pada tingkat yang menentukan ,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lastRenderedPageBreak/>
        <w:t>( 2 ) Momentum tersebut di manfaatkan untuk menyatakan kemerdekaan.</w:t>
      </w:r>
    </w:p>
    <w:p w:rsidR="00F54E8A" w:rsidRPr="004B25A1" w:rsidRDefault="004B25A1" w:rsidP="00F54E8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( 3 )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54E8A" w:rsidRPr="00CC38FD">
        <w:rPr>
          <w:rFonts w:ascii="Times New Roman" w:hAnsi="Times New Roman" w:cs="Times New Roman"/>
          <w:sz w:val="24"/>
          <w:szCs w:val="24"/>
        </w:rPr>
        <w:t>emerdekaan bukan tujuan akhir , melainkan : merdeka , bersatu , berdaulat , adil , dan makmur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Alenia III : “atas berkat rahmat Allah Yang Maha Kuasa dan didorong oleh keinginan luhur, supaya berkehidupan kebangsaan yang bebas , maka rakyat indonesia menyatakan dengan ini kemerdekaannya.”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Menyatakan : kemerdekaan diberkati oleh Allah ( pengakuan ni</w:t>
      </w:r>
      <w:r w:rsidR="000C19DD">
        <w:rPr>
          <w:rFonts w:ascii="Times New Roman" w:hAnsi="Times New Roman" w:cs="Times New Roman"/>
          <w:sz w:val="24"/>
          <w:szCs w:val="24"/>
        </w:rPr>
        <w:t>lai religius ), berarti BI mendamba</w:t>
      </w:r>
      <w:r w:rsidRPr="00CC38FD">
        <w:rPr>
          <w:rFonts w:ascii="Times New Roman" w:hAnsi="Times New Roman" w:cs="Times New Roman"/>
          <w:sz w:val="24"/>
          <w:szCs w:val="24"/>
        </w:rPr>
        <w:t>kan kehidupan yang seimbang ( dunia dan akhirat ).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Motivasi riil/materiil : menyatakan kemerdekaan.Motivasi spiritual : diberkati oleh Allah .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Alinea ini mengandung pengertian bahwa pembukaan UUD1945 disebut juga sebagai naskah Proklamasi yang terinci.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Alinea IV : “kemudian dari pada itu untuk membentuk suatu Pemerintahan Negara Indonesia yang melindungi segenap bangsa indonesia dan seluruh tumpah darah Indonesia, dan untuk memajukan kesejahteraan umum, mencerdaskan kehidupan bangsa , dan ikut melaksnakan ketertiban dunia yang berdasarkan kemerdekaan , perdamaian abadi , dan berkeadilan sosial , maka di susunlah kemerdekaan kebangsaan Indonesia itu dalam suatu Undang-Undang Dasar Negara Indonesia , yang terbentuk dalam suatu susunan Negara Republik Indonesia yang berkedaulatan rakyat denagn berdasarkan ketuhanan yang maha esa, kemanusiaan yang adil dan beradab , persatuan Indonesia , dan kerakyatan yang dipimpin oleh hikmat kebijaksanaan dalam permusyahwaratan /perwakilan , serta dengan mewujudkan suatu keadilan bagi seluruh rakyat indonesia.”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Alinea IV ini meliputi empat hal :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( 1 )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TujuanNegara</w:t>
      </w:r>
      <w:r w:rsidRPr="00CC38FD">
        <w:rPr>
          <w:rFonts w:ascii="Times New Roman" w:hAnsi="Times New Roman" w:cs="Times New Roman"/>
          <w:sz w:val="24"/>
          <w:szCs w:val="24"/>
        </w:rPr>
        <w:t xml:space="preserve"> : meliputi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tujuankhusus</w:t>
      </w:r>
      <w:r w:rsidRPr="00CC38FD">
        <w:rPr>
          <w:rFonts w:ascii="Times New Roman" w:hAnsi="Times New Roman" w:cs="Times New Roman"/>
          <w:sz w:val="24"/>
          <w:szCs w:val="24"/>
        </w:rPr>
        <w:t xml:space="preserve"> “ ... melindungi segenap bangsa dan seluruh tumpah darah indonesia dan untuk memajukan kesehjahteraan umum , mencerdaskan kehidupan bangsa . . .” dan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tujuan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umum</w:t>
      </w:r>
      <w:r w:rsidRPr="00CC38FD">
        <w:rPr>
          <w:rFonts w:ascii="Times New Roman" w:hAnsi="Times New Roman" w:cs="Times New Roman"/>
          <w:sz w:val="24"/>
          <w:szCs w:val="24"/>
        </w:rPr>
        <w:t xml:space="preserve"> “ ... ikut melaksanakan ketertiban dunia yang berdasarkan kemerdekaan , perdamaian abadi, dan keadialn sosial ...”.</w:t>
      </w:r>
    </w:p>
    <w:p w:rsidR="00F54E8A" w:rsidRPr="004B25A1" w:rsidRDefault="00F54E8A" w:rsidP="00F54E8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( 2 ) </w:t>
      </w:r>
      <w:r w:rsidR="004B25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C38FD">
        <w:rPr>
          <w:rFonts w:ascii="Times New Roman" w:hAnsi="Times New Roman" w:cs="Times New Roman"/>
          <w:sz w:val="24"/>
          <w:szCs w:val="24"/>
        </w:rPr>
        <w:t xml:space="preserve">entang ketentuan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diadakannya</w:t>
      </w:r>
      <w:r w:rsidRPr="00CC38FD">
        <w:rPr>
          <w:rFonts w:ascii="Times New Roman" w:hAnsi="Times New Roman" w:cs="Times New Roman"/>
          <w:sz w:val="24"/>
          <w:szCs w:val="24"/>
        </w:rPr>
        <w:t xml:space="preserve"> UU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negara,</w:t>
      </w:r>
      <w:r w:rsidRPr="00CC38FD">
        <w:rPr>
          <w:rFonts w:ascii="Times New Roman" w:hAnsi="Times New Roman" w:cs="Times New Roman"/>
          <w:sz w:val="24"/>
          <w:szCs w:val="24"/>
        </w:rPr>
        <w:t xml:space="preserve"> dalam kalimat “ ... maka di sususnlah kemerdek</w:t>
      </w:r>
      <w:r w:rsidR="004B25A1">
        <w:rPr>
          <w:rFonts w:ascii="Times New Roman" w:hAnsi="Times New Roman" w:cs="Times New Roman"/>
          <w:sz w:val="24"/>
          <w:szCs w:val="24"/>
        </w:rPr>
        <w:t>aan kebangsaan Indonesia itu da</w:t>
      </w:r>
      <w:r w:rsidR="004B25A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C38FD">
        <w:rPr>
          <w:rFonts w:ascii="Times New Roman" w:hAnsi="Times New Roman" w:cs="Times New Roman"/>
          <w:sz w:val="24"/>
          <w:szCs w:val="24"/>
        </w:rPr>
        <w:t>am suatu undang-undang dasar negara indonesia ...”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(3) 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>B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entuk</w:t>
      </w:r>
      <w:r w:rsidR="004B25A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negara</w:t>
      </w:r>
      <w:r w:rsidRPr="00CC38FD">
        <w:rPr>
          <w:rFonts w:ascii="Times New Roman" w:hAnsi="Times New Roman" w:cs="Times New Roman"/>
          <w:sz w:val="24"/>
          <w:szCs w:val="24"/>
        </w:rPr>
        <w:t xml:space="preserve"> , termuat dalam kalimat “... dalam suatu susunan negara </w:t>
      </w:r>
      <w:r w:rsidR="004B25A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C38FD">
        <w:rPr>
          <w:rFonts w:ascii="Times New Roman" w:hAnsi="Times New Roman" w:cs="Times New Roman"/>
          <w:sz w:val="24"/>
          <w:szCs w:val="24"/>
        </w:rPr>
        <w:t>ndonesia yang berkedaulatan rakyat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(4) 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asar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filsaiat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(kerohanian)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nergara,</w:t>
      </w:r>
      <w:r w:rsidR="00A54AD7">
        <w:rPr>
          <w:rFonts w:ascii="Times New Roman" w:hAnsi="Times New Roman" w:cs="Times New Roman"/>
          <w:sz w:val="24"/>
          <w:szCs w:val="24"/>
        </w:rPr>
        <w:t xml:space="preserve"> dalam “.... dengan berdasarkan kepada Ketuhanan yang Maha Esa , K</w:t>
      </w:r>
      <w:r w:rsidRPr="00CC38FD">
        <w:rPr>
          <w:rFonts w:ascii="Times New Roman" w:hAnsi="Times New Roman" w:cs="Times New Roman"/>
          <w:sz w:val="24"/>
          <w:szCs w:val="24"/>
        </w:rPr>
        <w:t>emanusian yang ad</w:t>
      </w:r>
      <w:r w:rsidR="00A54AD7">
        <w:rPr>
          <w:rFonts w:ascii="Times New Roman" w:hAnsi="Times New Roman" w:cs="Times New Roman"/>
          <w:sz w:val="24"/>
          <w:szCs w:val="24"/>
        </w:rPr>
        <w:t>il dan beradap , Pesatuan I</w:t>
      </w:r>
      <w:r w:rsidRPr="00CC38FD">
        <w:rPr>
          <w:rFonts w:ascii="Times New Roman" w:hAnsi="Times New Roman" w:cs="Times New Roman"/>
          <w:sz w:val="24"/>
          <w:szCs w:val="24"/>
        </w:rPr>
        <w:t xml:space="preserve">donesia dan kerakyatan yang dipimpin oleh hikmat kebijaksanan dalam permusyawaratan/perwakilan , serta mewujudkan keadilan sosial 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lastRenderedPageBreak/>
        <w:t xml:space="preserve">d. 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okok</w:t>
      </w:r>
      <w:r w:rsidRPr="00CC38FD">
        <w:rPr>
          <w:rFonts w:ascii="Times New Roman" w:hAnsi="Times New Roman" w:cs="Times New Roman"/>
          <w:sz w:val="24"/>
          <w:szCs w:val="24"/>
        </w:rPr>
        <w:t>-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pokok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yang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terkandung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dalam</w:t>
      </w:r>
      <w:r w:rsidR="004B25A1" w:rsidRPr="00A54A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38FD">
        <w:rPr>
          <w:rFonts w:ascii="Times New Roman" w:hAnsi="Times New Roman" w:cs="Times New Roman"/>
          <w:sz w:val="24"/>
          <w:szCs w:val="24"/>
          <w:u w:val="single"/>
        </w:rPr>
        <w:t>pembukaanUUD1945</w:t>
      </w:r>
      <w:r w:rsidRPr="00CC38FD">
        <w:rPr>
          <w:rFonts w:ascii="Times New Roman" w:hAnsi="Times New Roman" w:cs="Times New Roman"/>
          <w:sz w:val="24"/>
          <w:szCs w:val="24"/>
        </w:rPr>
        <w:t xml:space="preserve"> menurut penjelasan UUD 1945 , pembukaan UUD 945 mengandung pokok-pokok pikiran yang meliputi suasan kebaktian dari UUD 1945 . ada emapat pokok pikiran yang terkadung didalamnya :</w:t>
      </w:r>
    </w:p>
    <w:p w:rsidR="00F54E8A" w:rsidRPr="00CC38FD" w:rsidRDefault="004B25A1" w:rsidP="00F54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54E8A" w:rsidRPr="00CC38FD">
        <w:rPr>
          <w:rFonts w:ascii="Times New Roman" w:hAnsi="Times New Roman" w:cs="Times New Roman"/>
          <w:sz w:val="24"/>
          <w:szCs w:val="24"/>
        </w:rPr>
        <w:t xml:space="preserve">okok pikiran </w:t>
      </w:r>
      <w:proofErr w:type="gramStart"/>
      <w:r w:rsidR="00F54E8A" w:rsidRPr="00CC38FD">
        <w:rPr>
          <w:rFonts w:ascii="Times New Roman" w:hAnsi="Times New Roman" w:cs="Times New Roman"/>
          <w:sz w:val="24"/>
          <w:szCs w:val="24"/>
        </w:rPr>
        <w:t>I :</w:t>
      </w:r>
      <w:proofErr w:type="gramEnd"/>
      <w:r w:rsidR="00F54E8A" w:rsidRPr="00CC38FD">
        <w:rPr>
          <w:rFonts w:ascii="Times New Roman" w:hAnsi="Times New Roman" w:cs="Times New Roman"/>
          <w:sz w:val="24"/>
          <w:szCs w:val="24"/>
        </w:rPr>
        <w:t xml:space="preserve"> “ negara melindungi segenap bangsa indo</w:t>
      </w:r>
      <w:r>
        <w:rPr>
          <w:rFonts w:ascii="Times New Roman" w:hAnsi="Times New Roman" w:cs="Times New Roman"/>
          <w:sz w:val="24"/>
          <w:szCs w:val="24"/>
        </w:rPr>
        <w:t xml:space="preserve">nesia dan seluruh tumpah darah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54E8A" w:rsidRPr="00CC38FD">
        <w:rPr>
          <w:rFonts w:ascii="Times New Roman" w:hAnsi="Times New Roman" w:cs="Times New Roman"/>
          <w:sz w:val="24"/>
          <w:szCs w:val="24"/>
        </w:rPr>
        <w:t xml:space="preserve">donesia . “ = pokok pikiran persatuan </w:t>
      </w:r>
    </w:p>
    <w:p w:rsidR="00F54E8A" w:rsidRPr="00CC38FD" w:rsidRDefault="00782C37" w:rsidP="00F54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54AD7">
        <w:rPr>
          <w:rFonts w:ascii="Times New Roman" w:hAnsi="Times New Roman" w:cs="Times New Roman"/>
          <w:sz w:val="24"/>
          <w:szCs w:val="24"/>
        </w:rPr>
        <w:t>P</w:t>
      </w:r>
      <w:r w:rsidR="00F54E8A" w:rsidRPr="00CC38FD">
        <w:rPr>
          <w:rFonts w:ascii="Times New Roman" w:hAnsi="Times New Roman" w:cs="Times New Roman"/>
          <w:sz w:val="24"/>
          <w:szCs w:val="24"/>
        </w:rPr>
        <w:t xml:space="preserve">okok pikiran II : “ negara hendak mewujudkan keadilan sosial bagi seluruh rakyat  =  pokok pikiran keadilan sosial </w:t>
      </w:r>
    </w:p>
    <w:p w:rsidR="00F54E8A" w:rsidRPr="00CC38FD" w:rsidRDefault="00A54AD7" w:rsidP="00F54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</w:t>
      </w:r>
      <w:r w:rsidR="00F54E8A" w:rsidRPr="00CC38FD">
        <w:rPr>
          <w:rFonts w:ascii="Times New Roman" w:hAnsi="Times New Roman" w:cs="Times New Roman"/>
          <w:sz w:val="24"/>
          <w:szCs w:val="24"/>
        </w:rPr>
        <w:t xml:space="preserve">okok pikiran III : “ negara yang berkrdaulatan rakyat berdasar atas permusyawaratan/peerwakilan  = pokok pikiran : kedaulatan rakyat </w:t>
      </w:r>
    </w:p>
    <w:p w:rsidR="00F54E8A" w:rsidRPr="00CC38FD" w:rsidRDefault="00A54AD7" w:rsidP="00F54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</w:t>
      </w:r>
      <w:r w:rsidR="00F54E8A" w:rsidRPr="00CC38FD">
        <w:rPr>
          <w:rFonts w:ascii="Times New Roman" w:hAnsi="Times New Roman" w:cs="Times New Roman"/>
          <w:sz w:val="24"/>
          <w:szCs w:val="24"/>
        </w:rPr>
        <w:t xml:space="preserve">okok pikiran IV : “ negara berdasar atas ketuhanan yang maha esa menurut dasar kemanusian yang adil dan beradap 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 xml:space="preserve">Pokok pikiran : ketuhanan yang maha </w:t>
      </w:r>
      <w:r w:rsidR="00B13601">
        <w:rPr>
          <w:rFonts w:ascii="Times New Roman" w:hAnsi="Times New Roman" w:cs="Times New Roman"/>
          <w:sz w:val="24"/>
          <w:szCs w:val="24"/>
        </w:rPr>
        <w:t xml:space="preserve">esa </w:t>
      </w:r>
      <w:r w:rsidRPr="00CC38FD">
        <w:rPr>
          <w:rFonts w:ascii="Times New Roman" w:hAnsi="Times New Roman" w:cs="Times New Roman"/>
          <w:sz w:val="24"/>
          <w:szCs w:val="24"/>
        </w:rPr>
        <w:t xml:space="preserve">dan kemanusian yang adil dan beradap 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Pokok-pokok pikiran UUD 1945 pada hakikatnya adalah ni</w:t>
      </w:r>
      <w:r w:rsidR="00A54AD7">
        <w:rPr>
          <w:rFonts w:ascii="Times New Roman" w:hAnsi="Times New Roman" w:cs="Times New Roman"/>
          <w:sz w:val="24"/>
          <w:szCs w:val="24"/>
        </w:rPr>
        <w:t>lai nilai yang terkadung dalam P</w:t>
      </w:r>
      <w:r w:rsidRPr="00CC38FD">
        <w:rPr>
          <w:rFonts w:ascii="Times New Roman" w:hAnsi="Times New Roman" w:cs="Times New Roman"/>
          <w:sz w:val="24"/>
          <w:szCs w:val="24"/>
        </w:rPr>
        <w:t xml:space="preserve">ancasila . 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br/>
        <w:t xml:space="preserve">e. Hubungan antara pembukaan UUD 1945 dengan batang tubuh UUD 1945 </w:t>
      </w:r>
    </w:p>
    <w:p w:rsidR="00F54E8A" w:rsidRPr="00CC38FD" w:rsidRDefault="00A54AD7" w:rsidP="00F54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54E8A" w:rsidRPr="00CC38FD">
        <w:rPr>
          <w:rFonts w:ascii="Times New Roman" w:hAnsi="Times New Roman" w:cs="Times New Roman"/>
          <w:sz w:val="24"/>
          <w:szCs w:val="24"/>
        </w:rPr>
        <w:t>enurut penjelasan UUD 1945 , pokok-pokok pikiran yang terkadung dalam pembukaan UUD 1945 meliputi suasana kebatinan UUD dan mewujudkan cita-cita hukum dasar negara ( tertulis mau pun</w:t>
      </w:r>
      <w:r w:rsidR="00A64F63">
        <w:rPr>
          <w:rFonts w:ascii="Times New Roman" w:hAnsi="Times New Roman" w:cs="Times New Roman"/>
          <w:sz w:val="24"/>
          <w:szCs w:val="24"/>
        </w:rPr>
        <w:t xml:space="preserve"> tdk</w:t>
      </w:r>
      <w:r w:rsidR="00F54E8A" w:rsidRPr="00CC38FD">
        <w:rPr>
          <w:rFonts w:ascii="Times New Roman" w:hAnsi="Times New Roman" w:cs="Times New Roman"/>
          <w:sz w:val="24"/>
          <w:szCs w:val="24"/>
        </w:rPr>
        <w:t xml:space="preserve"> tertulis ). Pokok-pokok pikiran tersebut dijelmakan dalam pasal pasal UUD 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Dalam h</w:t>
      </w:r>
      <w:r>
        <w:rPr>
          <w:rFonts w:ascii="Times New Roman" w:hAnsi="Times New Roman" w:cs="Times New Roman"/>
          <w:sz w:val="24"/>
          <w:szCs w:val="24"/>
        </w:rPr>
        <w:t xml:space="preserve">ubungannya dengan tertib hukum </w:t>
      </w:r>
      <w:r w:rsidRPr="00A54AD7">
        <w:rPr>
          <w:rFonts w:ascii="Times New Roman" w:hAnsi="Times New Roman" w:cs="Times New Roman"/>
          <w:sz w:val="24"/>
          <w:szCs w:val="24"/>
        </w:rPr>
        <w:t>I</w:t>
      </w:r>
      <w:r w:rsidRPr="00CC38FD">
        <w:rPr>
          <w:rFonts w:ascii="Times New Roman" w:hAnsi="Times New Roman" w:cs="Times New Roman"/>
          <w:sz w:val="24"/>
          <w:szCs w:val="24"/>
        </w:rPr>
        <w:t>ndonesia maka UUD 1945 mempunyai hakikat kedudukan terpisa</w:t>
      </w:r>
      <w:r w:rsidRPr="00A54AD7">
        <w:rPr>
          <w:rFonts w:ascii="Times New Roman" w:hAnsi="Times New Roman" w:cs="Times New Roman"/>
          <w:sz w:val="24"/>
          <w:szCs w:val="24"/>
        </w:rPr>
        <w:t>h</w:t>
      </w:r>
      <w:r w:rsidRPr="00CC38FD">
        <w:rPr>
          <w:rFonts w:ascii="Times New Roman" w:hAnsi="Times New Roman" w:cs="Times New Roman"/>
          <w:sz w:val="24"/>
          <w:szCs w:val="24"/>
        </w:rPr>
        <w:t xml:space="preserve"> dengan batang tubuh UUD 1945 , yang  kedudukannya lebih tinggi .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Pembukaan UUD 1945 yang intinya adalah nilai nilai pancasila tidak terka</w:t>
      </w:r>
      <w:r>
        <w:rPr>
          <w:rFonts w:ascii="Times New Roman" w:hAnsi="Times New Roman" w:cs="Times New Roman"/>
          <w:sz w:val="24"/>
          <w:szCs w:val="24"/>
        </w:rPr>
        <w:t>ndung batang tubuh UUD 1945 bah</w:t>
      </w:r>
      <w:r w:rsidRPr="00CC38FD">
        <w:rPr>
          <w:rFonts w:ascii="Times New Roman" w:hAnsi="Times New Roman" w:cs="Times New Roman"/>
          <w:sz w:val="24"/>
          <w:szCs w:val="24"/>
        </w:rPr>
        <w:t>kan sebagai sumbernya .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  <w:r w:rsidRPr="00CC38FD">
        <w:rPr>
          <w:rFonts w:ascii="Times New Roman" w:hAnsi="Times New Roman" w:cs="Times New Roman"/>
          <w:sz w:val="24"/>
          <w:szCs w:val="24"/>
        </w:rPr>
        <w:t>Pembukaan UUD 1945 yang fungsinya sebagai mukadimah dari</w:t>
      </w:r>
      <w:r>
        <w:rPr>
          <w:rFonts w:ascii="Times New Roman" w:hAnsi="Times New Roman" w:cs="Times New Roman"/>
          <w:sz w:val="24"/>
          <w:szCs w:val="24"/>
        </w:rPr>
        <w:t xml:space="preserve"> UUD 1945 , merupakan </w:t>
      </w:r>
      <w:r w:rsidRPr="00CC38FD">
        <w:rPr>
          <w:rFonts w:ascii="Times New Roman" w:hAnsi="Times New Roman" w:cs="Times New Roman"/>
          <w:sz w:val="24"/>
          <w:szCs w:val="24"/>
        </w:rPr>
        <w:t>suatu kesatuan yang tidak dapat dipisahkan dengan batang tubuh UUD 1945 , merupakan ran</w:t>
      </w:r>
      <w:r w:rsidRPr="00A54AD7">
        <w:rPr>
          <w:rFonts w:ascii="Times New Roman" w:hAnsi="Times New Roman" w:cs="Times New Roman"/>
          <w:sz w:val="24"/>
          <w:szCs w:val="24"/>
        </w:rPr>
        <w:t>g</w:t>
      </w:r>
      <w:r w:rsidRPr="00CC38FD">
        <w:rPr>
          <w:rFonts w:ascii="Times New Roman" w:hAnsi="Times New Roman" w:cs="Times New Roman"/>
          <w:sz w:val="24"/>
          <w:szCs w:val="24"/>
        </w:rPr>
        <w:t>kaian nilai norma yang terpadu  .</w:t>
      </w:r>
    </w:p>
    <w:p w:rsidR="00F54E8A" w:rsidRPr="00CC38FD" w:rsidRDefault="00F54E8A" w:rsidP="00F54E8A">
      <w:pPr>
        <w:rPr>
          <w:rFonts w:ascii="Times New Roman" w:hAnsi="Times New Roman" w:cs="Times New Roman"/>
          <w:sz w:val="24"/>
          <w:szCs w:val="24"/>
        </w:rPr>
      </w:pPr>
    </w:p>
    <w:p w:rsidR="006F1297" w:rsidRDefault="006F1297">
      <w:bookmarkStart w:id="0" w:name="_GoBack"/>
      <w:bookmarkEnd w:id="0"/>
    </w:p>
    <w:sectPr w:rsidR="006F1297" w:rsidSect="006F1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ADA"/>
    <w:multiLevelType w:val="hybridMultilevel"/>
    <w:tmpl w:val="79F40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515CF"/>
    <w:multiLevelType w:val="hybridMultilevel"/>
    <w:tmpl w:val="97201E7A"/>
    <w:lvl w:ilvl="0" w:tplc="DA4E82A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EE631F"/>
    <w:multiLevelType w:val="hybridMultilevel"/>
    <w:tmpl w:val="C55E4F5A"/>
    <w:lvl w:ilvl="0" w:tplc="4490B2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694819"/>
    <w:multiLevelType w:val="hybridMultilevel"/>
    <w:tmpl w:val="20A47890"/>
    <w:lvl w:ilvl="0" w:tplc="A42815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AE296C"/>
    <w:multiLevelType w:val="hybridMultilevel"/>
    <w:tmpl w:val="01346B92"/>
    <w:lvl w:ilvl="0" w:tplc="4490B2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CC38CE"/>
    <w:multiLevelType w:val="hybridMultilevel"/>
    <w:tmpl w:val="C74E81A8"/>
    <w:lvl w:ilvl="0" w:tplc="17C07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D34D1"/>
    <w:multiLevelType w:val="hybridMultilevel"/>
    <w:tmpl w:val="EC12311E"/>
    <w:lvl w:ilvl="0" w:tplc="868296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7B7BB2"/>
    <w:multiLevelType w:val="hybridMultilevel"/>
    <w:tmpl w:val="E43A4602"/>
    <w:lvl w:ilvl="0" w:tplc="594AF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7D6AC1"/>
    <w:multiLevelType w:val="hybridMultilevel"/>
    <w:tmpl w:val="9F34F3C8"/>
    <w:lvl w:ilvl="0" w:tplc="DFF41D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4E8A"/>
    <w:rsid w:val="00071097"/>
    <w:rsid w:val="000C19DD"/>
    <w:rsid w:val="00325C2C"/>
    <w:rsid w:val="004B25A1"/>
    <w:rsid w:val="006F1297"/>
    <w:rsid w:val="00782C37"/>
    <w:rsid w:val="00A54AD7"/>
    <w:rsid w:val="00A64F08"/>
    <w:rsid w:val="00A64F63"/>
    <w:rsid w:val="00B1360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8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9</cp:revision>
  <dcterms:created xsi:type="dcterms:W3CDTF">2020-05-18T01:41:00Z</dcterms:created>
  <dcterms:modified xsi:type="dcterms:W3CDTF">2024-11-26T05:13:00Z</dcterms:modified>
</cp:coreProperties>
</file>